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E9221" w14:textId="0EF18532" w:rsidR="00767714" w:rsidRDefault="00767714" w:rsidP="003A45DF">
      <w:pPr>
        <w:spacing w:line="240" w:lineRule="auto"/>
        <w:jc w:val="both"/>
        <w:rPr>
          <w:rFonts w:ascii="Calibri" w:hAnsi="Calibri" w:cs="Calibri"/>
        </w:rPr>
      </w:pPr>
      <w:r w:rsidRPr="0085531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BB22105" wp14:editId="1BA96C53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839470" cy="1212850"/>
            <wp:effectExtent l="0" t="0" r="0" b="6350"/>
            <wp:wrapSquare wrapText="bothSides"/>
            <wp:docPr id="1" name="Imagem 1" descr="Desenho de um cachorr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de um cachorr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47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310">
        <w:rPr>
          <w:rFonts w:ascii="Calibri" w:hAnsi="Calibri" w:cs="Calibri"/>
        </w:rPr>
        <w:t xml:space="preserve">Este é </w:t>
      </w:r>
      <w:r w:rsidR="00804144">
        <w:rPr>
          <w:rFonts w:ascii="Calibri" w:hAnsi="Calibri" w:cs="Calibri"/>
        </w:rPr>
        <w:t>o</w:t>
      </w:r>
      <w:r w:rsidRPr="00855310">
        <w:rPr>
          <w:rFonts w:ascii="Calibri" w:hAnsi="Calibri" w:cs="Calibri"/>
        </w:rPr>
        <w:t xml:space="preserve"> </w:t>
      </w:r>
      <w:r w:rsidR="00804144">
        <w:rPr>
          <w:rFonts w:ascii="Calibri" w:hAnsi="Calibri" w:cs="Calibri"/>
        </w:rPr>
        <w:t xml:space="preserve">modelo de </w:t>
      </w:r>
      <w:r w:rsidR="00804144" w:rsidRPr="00804144">
        <w:rPr>
          <w:rFonts w:ascii="Calibri" w:hAnsi="Calibri" w:cs="Calibri"/>
          <w:i/>
          <w:iCs/>
        </w:rPr>
        <w:t>formulário de avaliação</w:t>
      </w:r>
      <w:r w:rsidRPr="00855310">
        <w:rPr>
          <w:rFonts w:ascii="Calibri" w:hAnsi="Calibri" w:cs="Calibri"/>
        </w:rPr>
        <w:t xml:space="preserve"> da </w:t>
      </w:r>
      <w:r w:rsidRPr="00855310">
        <w:rPr>
          <w:rFonts w:ascii="Calibri" w:hAnsi="Calibri" w:cs="Calibri"/>
          <w:b/>
          <w:bCs/>
        </w:rPr>
        <w:t>Revista de História da Arte e da Cultura</w:t>
      </w:r>
      <w:r w:rsidRPr="00855310">
        <w:rPr>
          <w:rFonts w:ascii="Calibri" w:hAnsi="Calibri" w:cs="Calibri"/>
        </w:rPr>
        <w:t xml:space="preserve"> </w:t>
      </w:r>
      <w:r w:rsidRPr="00855310">
        <w:rPr>
          <w:rFonts w:ascii="Calibri" w:hAnsi="Calibri" w:cs="Calibri"/>
          <w:b/>
          <w:bCs/>
        </w:rPr>
        <w:t>(RHAC)</w:t>
      </w:r>
      <w:r w:rsidRPr="00855310">
        <w:rPr>
          <w:rFonts w:ascii="Calibri" w:hAnsi="Calibri" w:cs="Calibri"/>
        </w:rPr>
        <w:t xml:space="preserve">, confeccionado </w:t>
      </w:r>
      <w:r w:rsidR="00CA386C">
        <w:rPr>
          <w:rFonts w:ascii="Calibri" w:hAnsi="Calibri" w:cs="Calibri"/>
        </w:rPr>
        <w:t xml:space="preserve">especialmente para fins de transparência a </w:t>
      </w:r>
      <w:r w:rsidR="00053E6F">
        <w:rPr>
          <w:rFonts w:ascii="Calibri" w:hAnsi="Calibri" w:cs="Calibri"/>
        </w:rPr>
        <w:t>autores,</w:t>
      </w:r>
      <w:r w:rsidR="00D20F58">
        <w:rPr>
          <w:rFonts w:ascii="Calibri" w:hAnsi="Calibri" w:cs="Calibri"/>
        </w:rPr>
        <w:t xml:space="preserve"> avaliadores e</w:t>
      </w:r>
      <w:r w:rsidR="00053E6F">
        <w:rPr>
          <w:rFonts w:ascii="Calibri" w:hAnsi="Calibri" w:cs="Calibri"/>
        </w:rPr>
        <w:t xml:space="preserve"> leitores</w:t>
      </w:r>
      <w:r w:rsidR="00D20F58">
        <w:rPr>
          <w:rFonts w:ascii="Calibri" w:hAnsi="Calibri" w:cs="Calibri"/>
        </w:rPr>
        <w:t>.</w:t>
      </w:r>
      <w:r w:rsidR="00053E6F">
        <w:rPr>
          <w:rFonts w:ascii="Calibri" w:hAnsi="Calibri" w:cs="Calibri"/>
        </w:rPr>
        <w:t xml:space="preserve"> </w:t>
      </w:r>
      <w:r w:rsidR="00D20F58">
        <w:rPr>
          <w:rFonts w:ascii="Calibri" w:hAnsi="Calibri" w:cs="Calibri"/>
        </w:rPr>
        <w:t xml:space="preserve">Ele também é utilizado </w:t>
      </w:r>
      <w:r w:rsidR="00885318">
        <w:rPr>
          <w:rFonts w:ascii="Calibri" w:hAnsi="Calibri" w:cs="Calibri"/>
        </w:rPr>
        <w:t>em casos de dificuldade</w:t>
      </w:r>
      <w:r w:rsidR="00E6407D">
        <w:rPr>
          <w:rFonts w:ascii="Calibri" w:hAnsi="Calibri" w:cs="Calibri"/>
        </w:rPr>
        <w:t xml:space="preserve"> ou impedimento</w:t>
      </w:r>
      <w:r w:rsidR="00885318">
        <w:rPr>
          <w:rFonts w:ascii="Calibri" w:hAnsi="Calibri" w:cs="Calibri"/>
        </w:rPr>
        <w:t xml:space="preserve"> d</w:t>
      </w:r>
      <w:r w:rsidR="00E6407D">
        <w:rPr>
          <w:rFonts w:ascii="Calibri" w:hAnsi="Calibri" w:cs="Calibri"/>
        </w:rPr>
        <w:t>os</w:t>
      </w:r>
      <w:r w:rsidR="00885318">
        <w:rPr>
          <w:rFonts w:ascii="Calibri" w:hAnsi="Calibri" w:cs="Calibri"/>
        </w:rPr>
        <w:t xml:space="preserve"> avaliadores realizar</w:t>
      </w:r>
      <w:r w:rsidR="00E6407D">
        <w:rPr>
          <w:rFonts w:ascii="Calibri" w:hAnsi="Calibri" w:cs="Calibri"/>
        </w:rPr>
        <w:t>em</w:t>
      </w:r>
      <w:r w:rsidR="00885318">
        <w:rPr>
          <w:rFonts w:ascii="Calibri" w:hAnsi="Calibri" w:cs="Calibri"/>
        </w:rPr>
        <w:t xml:space="preserve"> os pareceres através da plataforma OJS. </w:t>
      </w:r>
      <w:r w:rsidR="00C42025">
        <w:rPr>
          <w:rFonts w:ascii="Calibri" w:hAnsi="Calibri" w:cs="Calibri"/>
        </w:rPr>
        <w:t xml:space="preserve">Nesse caso, a Equipe Editorial se encarrega de preencher todas as informações </w:t>
      </w:r>
      <w:r w:rsidR="008765D7">
        <w:rPr>
          <w:rFonts w:ascii="Calibri" w:hAnsi="Calibri" w:cs="Calibri"/>
        </w:rPr>
        <w:t>desse documento na plataforma</w:t>
      </w:r>
      <w:r w:rsidR="003A45DF">
        <w:rPr>
          <w:rFonts w:ascii="Calibri" w:hAnsi="Calibri" w:cs="Calibri"/>
        </w:rPr>
        <w:t xml:space="preserve">. Este formulário não </w:t>
      </w:r>
      <w:r>
        <w:rPr>
          <w:rFonts w:ascii="Calibri" w:hAnsi="Calibri" w:cs="Calibri"/>
        </w:rPr>
        <w:t xml:space="preserve">dispensa a leitura das </w:t>
      </w:r>
      <w:hyperlink r:id="rId8" w:history="1">
        <w:r w:rsidRPr="00E2173F">
          <w:rPr>
            <w:rStyle w:val="Hyperlink"/>
            <w:rFonts w:ascii="Calibri" w:hAnsi="Calibri" w:cs="Calibri"/>
          </w:rPr>
          <w:t>Diretrizes de Submissão</w:t>
        </w:r>
      </w:hyperlink>
      <w:r w:rsidRPr="00E2173F">
        <w:rPr>
          <w:rFonts w:ascii="Calibri" w:hAnsi="Calibri" w:cs="Calibri"/>
        </w:rPr>
        <w:t xml:space="preserve"> </w:t>
      </w:r>
      <w:r w:rsidR="00E2173F" w:rsidRPr="00E2173F">
        <w:rPr>
          <w:rFonts w:ascii="Calibri" w:hAnsi="Calibri" w:cs="Calibri"/>
        </w:rPr>
        <w:t xml:space="preserve">e de </w:t>
      </w:r>
      <w:hyperlink r:id="rId9" w:history="1">
        <w:r w:rsidR="00E2173F" w:rsidRPr="00E2173F">
          <w:rPr>
            <w:rStyle w:val="Hyperlink"/>
            <w:rFonts w:cstheme="minorHAnsi"/>
          </w:rPr>
          <w:t>Avaliação por pares</w:t>
        </w:r>
      </w:hyperlink>
      <w:r w:rsidR="00E2173F" w:rsidRPr="00E2173F">
        <w:rPr>
          <w:rFonts w:cstheme="minorHAnsi"/>
        </w:rPr>
        <w:t xml:space="preserve"> </w:t>
      </w:r>
      <w:r w:rsidRPr="00E2173F">
        <w:rPr>
          <w:rFonts w:ascii="Calibri" w:hAnsi="Calibri" w:cs="Calibri"/>
        </w:rPr>
        <w:t>da</w:t>
      </w:r>
      <w:r>
        <w:rPr>
          <w:rFonts w:ascii="Calibri" w:hAnsi="Calibri" w:cs="Calibri"/>
        </w:rPr>
        <w:t xml:space="preserve"> RHAC.</w:t>
      </w:r>
    </w:p>
    <w:p w14:paraId="2358AB58" w14:textId="77777777" w:rsidR="00767714" w:rsidRPr="00855310" w:rsidRDefault="00767714" w:rsidP="00E2173F">
      <w:pPr>
        <w:spacing w:line="240" w:lineRule="auto"/>
        <w:ind w:left="708" w:firstLine="85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versão 2026.1</w:t>
      </w:r>
    </w:p>
    <w:p w14:paraId="0FB8B191" w14:textId="77777777" w:rsidR="00842A19" w:rsidRDefault="00DF7A03" w:rsidP="00DF7A0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46083DC3" w14:textId="6187DF13" w:rsidR="00DF7A03" w:rsidRPr="00CF7454" w:rsidRDefault="00DF7A03" w:rsidP="00DF7A03">
      <w:pPr>
        <w:spacing w:line="240" w:lineRule="auto"/>
        <w:jc w:val="both"/>
        <w:rPr>
          <w:rFonts w:cstheme="minorHAnsi"/>
          <w:b/>
          <w:bCs/>
          <w:sz w:val="28"/>
          <w:szCs w:val="28"/>
        </w:rPr>
      </w:pPr>
      <w:r w:rsidRPr="00CF7454">
        <w:rPr>
          <w:rFonts w:cstheme="minorHAnsi"/>
          <w:b/>
          <w:bCs/>
          <w:sz w:val="28"/>
          <w:szCs w:val="28"/>
        </w:rPr>
        <w:t>Diretrizes para Avaliação</w:t>
      </w:r>
    </w:p>
    <w:p w14:paraId="37080CF8" w14:textId="25A75BDD" w:rsidR="00DF7A03" w:rsidRPr="00767714" w:rsidRDefault="00DF7A03" w:rsidP="00DF7A03">
      <w:pPr>
        <w:pStyle w:val="NormalWeb"/>
        <w:jc w:val="both"/>
        <w:rPr>
          <w:rFonts w:asciiTheme="minorHAnsi" w:hAnsiTheme="minorHAnsi" w:cstheme="minorHAnsi"/>
        </w:rPr>
      </w:pPr>
      <w:r w:rsidRPr="00767714">
        <w:rPr>
          <w:rFonts w:asciiTheme="minorHAnsi" w:hAnsiTheme="minorHAnsi" w:cstheme="minorHAnsi"/>
        </w:rPr>
        <w:t xml:space="preserve">Solicitamos aos Avaliadores que preencham o </w:t>
      </w:r>
      <w:r w:rsidRPr="00767714">
        <w:rPr>
          <w:rStyle w:val="Forte"/>
          <w:rFonts w:asciiTheme="minorHAnsi" w:hAnsiTheme="minorHAnsi" w:cstheme="minorHAnsi"/>
        </w:rPr>
        <w:t>Formulário de Avaliação de Artigo</w:t>
      </w:r>
      <w:r w:rsidRPr="00767714">
        <w:rPr>
          <w:rFonts w:asciiTheme="minorHAnsi" w:hAnsiTheme="minorHAnsi" w:cstheme="minorHAnsi"/>
        </w:rPr>
        <w:t xml:space="preserve"> disponível</w:t>
      </w:r>
      <w:r w:rsidR="000F2C0C" w:rsidRPr="00767714">
        <w:rPr>
          <w:rFonts w:asciiTheme="minorHAnsi" w:hAnsiTheme="minorHAnsi" w:cstheme="minorHAnsi"/>
        </w:rPr>
        <w:t xml:space="preserve"> abaixo.</w:t>
      </w:r>
    </w:p>
    <w:p w14:paraId="4AE65CB6" w14:textId="5583A8C0" w:rsidR="00DF7A03" w:rsidRPr="00767714" w:rsidRDefault="00DF7A03" w:rsidP="00DF7A03">
      <w:pPr>
        <w:pStyle w:val="NormalWeb"/>
        <w:jc w:val="both"/>
        <w:rPr>
          <w:rFonts w:asciiTheme="minorHAnsi" w:hAnsiTheme="minorHAnsi" w:cstheme="minorHAnsi"/>
        </w:rPr>
      </w:pPr>
      <w:r w:rsidRPr="00767714">
        <w:rPr>
          <w:rFonts w:asciiTheme="minorHAnsi" w:hAnsiTheme="minorHAnsi" w:cstheme="minorHAnsi"/>
        </w:rPr>
        <w:t xml:space="preserve">É possível - não obrigatório </w:t>
      </w:r>
      <w:r w:rsidR="00DD45CD">
        <w:rPr>
          <w:rFonts w:asciiTheme="minorHAnsi" w:hAnsiTheme="minorHAnsi" w:cstheme="minorHAnsi"/>
        </w:rPr>
        <w:t>–</w:t>
      </w:r>
      <w:r w:rsidRPr="00767714">
        <w:rPr>
          <w:rFonts w:asciiTheme="minorHAnsi" w:hAnsiTheme="minorHAnsi" w:cstheme="minorHAnsi"/>
        </w:rPr>
        <w:t xml:space="preserve"> </w:t>
      </w:r>
      <w:r w:rsidR="00DD45CD">
        <w:rPr>
          <w:rFonts w:asciiTheme="minorHAnsi" w:hAnsiTheme="minorHAnsi" w:cstheme="minorHAnsi"/>
        </w:rPr>
        <w:t xml:space="preserve">o envio </w:t>
      </w:r>
      <w:r w:rsidRPr="00767714">
        <w:rPr>
          <w:rFonts w:asciiTheme="minorHAnsi" w:hAnsiTheme="minorHAnsi" w:cstheme="minorHAnsi"/>
        </w:rPr>
        <w:t xml:space="preserve">de versões revisadas do </w:t>
      </w:r>
      <w:r w:rsidR="00DD45CD">
        <w:rPr>
          <w:rFonts w:asciiTheme="minorHAnsi" w:hAnsiTheme="minorHAnsi" w:cstheme="minorHAnsi"/>
        </w:rPr>
        <w:t>manuscrito avaliado</w:t>
      </w:r>
      <w:r w:rsidRPr="00767714">
        <w:rPr>
          <w:rFonts w:asciiTheme="minorHAnsi" w:hAnsiTheme="minorHAnsi" w:cstheme="minorHAnsi"/>
        </w:rPr>
        <w:t>, em formato .doc. ou .</w:t>
      </w:r>
      <w:proofErr w:type="spellStart"/>
      <w:r w:rsidRPr="00767714">
        <w:rPr>
          <w:rFonts w:asciiTheme="minorHAnsi" w:hAnsiTheme="minorHAnsi" w:cstheme="minorHAnsi"/>
        </w:rPr>
        <w:t>docx</w:t>
      </w:r>
      <w:proofErr w:type="spellEnd"/>
      <w:r w:rsidRPr="00767714">
        <w:rPr>
          <w:rFonts w:asciiTheme="minorHAnsi" w:hAnsiTheme="minorHAnsi" w:cstheme="minorHAnsi"/>
        </w:rPr>
        <w:t>.</w:t>
      </w:r>
    </w:p>
    <w:p w14:paraId="027F8B10" w14:textId="77777777" w:rsidR="00DF7A03" w:rsidRPr="00767714" w:rsidRDefault="00DF7A03" w:rsidP="00DF7A03">
      <w:pPr>
        <w:pStyle w:val="NormalWeb"/>
        <w:jc w:val="both"/>
        <w:rPr>
          <w:rFonts w:asciiTheme="minorHAnsi" w:hAnsiTheme="minorHAnsi" w:cstheme="minorHAnsi"/>
        </w:rPr>
      </w:pPr>
      <w:r w:rsidRPr="00767714">
        <w:rPr>
          <w:rFonts w:asciiTheme="minorHAnsi" w:hAnsiTheme="minorHAnsi" w:cstheme="minorHAnsi"/>
        </w:rPr>
        <w:t xml:space="preserve">Em </w:t>
      </w:r>
      <w:r w:rsidRPr="00767714">
        <w:rPr>
          <w:rStyle w:val="Forte"/>
          <w:rFonts w:asciiTheme="minorHAnsi" w:hAnsiTheme="minorHAnsi" w:cstheme="minorHAnsi"/>
        </w:rPr>
        <w:t>Discussão da Avaliação,</w:t>
      </w:r>
      <w:r w:rsidRPr="00767714">
        <w:rPr>
          <w:rFonts w:asciiTheme="minorHAnsi" w:hAnsiTheme="minorHAnsi" w:cstheme="minorHAnsi"/>
        </w:rPr>
        <w:t xml:space="preserve"> solicitamos a redação de um parecer que complemente as informações do formulário. Em caso de recomendação positiva para publicação com algum tipo de ressalva, são bem-vindas críticas, sugestões de bibliografia e outros apontamentos a fim de orientar os próximos procedimentos do Autor.</w:t>
      </w:r>
    </w:p>
    <w:p w14:paraId="02C0EE40" w14:textId="77777777" w:rsidR="00206080" w:rsidRPr="00767714" w:rsidRDefault="00206080" w:rsidP="00206080">
      <w:pPr>
        <w:pStyle w:val="NormalWeb"/>
        <w:jc w:val="both"/>
        <w:rPr>
          <w:rFonts w:asciiTheme="minorHAnsi" w:hAnsiTheme="minorHAnsi" w:cstheme="minorHAnsi"/>
        </w:rPr>
      </w:pPr>
      <w:r w:rsidRPr="00E0202D">
        <w:rPr>
          <w:rFonts w:asciiTheme="minorHAnsi" w:hAnsiTheme="minorHAnsi" w:cstheme="minorHAnsi"/>
        </w:rPr>
        <w:t>Recordamos que, em caso de aprovação do manuscrito, os formulários e pareceres dos avaliadores serão publicados como material suplementar ao artigo na revista. Caso haja informações específicas e de caráter sigiloso destinadas exclusivamente à comunicação entre Editores e Avaliadores, solicitamos que isso seja explicitado no campo Discussão da Avaliação.</w:t>
      </w:r>
    </w:p>
    <w:p w14:paraId="7206893A" w14:textId="77777777" w:rsidR="00DF7A03" w:rsidRPr="00767714" w:rsidRDefault="00DF7A03" w:rsidP="00DF7A03">
      <w:pPr>
        <w:pStyle w:val="NormalWeb"/>
        <w:jc w:val="both"/>
        <w:rPr>
          <w:rFonts w:asciiTheme="minorHAnsi" w:hAnsiTheme="minorHAnsi" w:cstheme="minorHAnsi"/>
        </w:rPr>
      </w:pPr>
      <w:r w:rsidRPr="00767714">
        <w:rPr>
          <w:rFonts w:asciiTheme="minorHAnsi" w:hAnsiTheme="minorHAnsi" w:cstheme="minorHAnsi"/>
        </w:rPr>
        <w:t xml:space="preserve">Em </w:t>
      </w:r>
      <w:r w:rsidRPr="00767714">
        <w:rPr>
          <w:rStyle w:val="Forte"/>
          <w:rFonts w:asciiTheme="minorHAnsi" w:hAnsiTheme="minorHAnsi" w:cstheme="minorHAnsi"/>
        </w:rPr>
        <w:t>Recomendação</w:t>
      </w:r>
      <w:r w:rsidRPr="00767714">
        <w:rPr>
          <w:rFonts w:asciiTheme="minorHAnsi" w:hAnsiTheme="minorHAnsi" w:cstheme="minorHAnsi"/>
        </w:rPr>
        <w:t xml:space="preserve"> deve-se marcar o caso correspondente.</w:t>
      </w:r>
    </w:p>
    <w:p w14:paraId="7FCB5A8C" w14:textId="1278C315" w:rsidR="00DF7A03" w:rsidRDefault="00DF7A03" w:rsidP="00DF7A03">
      <w:pPr>
        <w:pStyle w:val="NormalWeb"/>
        <w:jc w:val="both"/>
        <w:rPr>
          <w:rFonts w:asciiTheme="minorHAnsi" w:hAnsiTheme="minorHAnsi" w:cstheme="minorHAnsi"/>
        </w:rPr>
      </w:pPr>
      <w:r w:rsidRPr="00767714">
        <w:rPr>
          <w:rFonts w:asciiTheme="minorHAnsi" w:hAnsiTheme="minorHAnsi" w:cstheme="minorHAnsi"/>
        </w:rPr>
        <w:t xml:space="preserve">Para mais informações sobre a nossa política editorial, acesse </w:t>
      </w:r>
      <w:hyperlink r:id="rId10" w:tgtFrame="_blank" w:history="1">
        <w:r w:rsidRPr="00767714">
          <w:rPr>
            <w:rStyle w:val="Hyperlink"/>
            <w:rFonts w:asciiTheme="minorHAnsi" w:hAnsiTheme="minorHAnsi" w:cstheme="minorHAnsi"/>
          </w:rPr>
          <w:t>Foco e Escopo</w:t>
        </w:r>
      </w:hyperlink>
      <w:r w:rsidR="006D6A1B" w:rsidRPr="00767714">
        <w:rPr>
          <w:rFonts w:asciiTheme="minorHAnsi" w:hAnsiTheme="minorHAnsi" w:cstheme="minorHAnsi"/>
        </w:rPr>
        <w:t xml:space="preserve">, </w:t>
      </w:r>
      <w:hyperlink r:id="rId11" w:tgtFrame="_blank" w:history="1">
        <w:r w:rsidRPr="00767714">
          <w:rPr>
            <w:rStyle w:val="Hyperlink"/>
            <w:rFonts w:asciiTheme="minorHAnsi" w:hAnsiTheme="minorHAnsi" w:cstheme="minorHAnsi"/>
          </w:rPr>
          <w:t>Submissões</w:t>
        </w:r>
      </w:hyperlink>
      <w:r w:rsidR="006D6A1B" w:rsidRPr="00767714">
        <w:rPr>
          <w:rFonts w:asciiTheme="minorHAnsi" w:hAnsiTheme="minorHAnsi" w:cstheme="minorHAnsi"/>
        </w:rPr>
        <w:t xml:space="preserve"> e </w:t>
      </w:r>
      <w:hyperlink r:id="rId12" w:history="1">
        <w:r w:rsidR="00060CF3" w:rsidRPr="00767714">
          <w:rPr>
            <w:rStyle w:val="Hyperlink"/>
            <w:rFonts w:asciiTheme="minorHAnsi" w:hAnsiTheme="minorHAnsi" w:cstheme="minorHAnsi"/>
          </w:rPr>
          <w:t>Avaliação por pares</w:t>
        </w:r>
      </w:hyperlink>
      <w:r w:rsidR="00060CF3" w:rsidRPr="00767714">
        <w:rPr>
          <w:rFonts w:asciiTheme="minorHAnsi" w:hAnsiTheme="minorHAnsi" w:cstheme="minorHAnsi"/>
        </w:rPr>
        <w:t>.</w:t>
      </w:r>
    </w:p>
    <w:p w14:paraId="375DB3F5" w14:textId="77777777" w:rsidR="00DF7A03" w:rsidRPr="00767714" w:rsidRDefault="00DF7A03" w:rsidP="00DF7A03">
      <w:pPr>
        <w:pStyle w:val="NormalWeb"/>
        <w:jc w:val="both"/>
        <w:rPr>
          <w:rFonts w:asciiTheme="minorHAnsi" w:hAnsiTheme="minorHAnsi" w:cstheme="minorHAnsi"/>
        </w:rPr>
      </w:pPr>
      <w:r w:rsidRPr="00767714">
        <w:rPr>
          <w:rFonts w:asciiTheme="minorHAnsi" w:hAnsiTheme="minorHAnsi" w:cstheme="minorHAnsi"/>
        </w:rPr>
        <w:t xml:space="preserve">Em caso de dúvidas sobre o uso da plataforma, sugerimos que entrem em contato com a Equipe Editorial por e-mail ou acessem este tutorial, disponibilizado pelo Portal de Periódicos Eletrônicos Científicos da UNICAMP: </w:t>
      </w:r>
      <w:hyperlink r:id="rId13" w:tgtFrame="_blank" w:history="1">
        <w:r w:rsidRPr="00767714">
          <w:rPr>
            <w:rStyle w:val="Hyperlink"/>
            <w:rFonts w:asciiTheme="minorHAnsi" w:hAnsiTheme="minorHAnsi" w:cstheme="minorHAnsi"/>
          </w:rPr>
          <w:t>Passo a passo OJS 3: avaliadores</w:t>
        </w:r>
      </w:hyperlink>
      <w:r w:rsidRPr="00767714">
        <w:rPr>
          <w:rFonts w:asciiTheme="minorHAnsi" w:hAnsiTheme="minorHAnsi" w:cstheme="minorHAnsi"/>
        </w:rPr>
        <w:t>. </w:t>
      </w:r>
    </w:p>
    <w:p w14:paraId="5ADE663D" w14:textId="0B997FB5" w:rsidR="00DF7A03" w:rsidRPr="00767714" w:rsidRDefault="00DF7A03" w:rsidP="00DF7A03">
      <w:pPr>
        <w:spacing w:line="240" w:lineRule="auto"/>
        <w:jc w:val="both"/>
        <w:rPr>
          <w:rFonts w:cstheme="minorHAnsi"/>
          <w:sz w:val="24"/>
          <w:szCs w:val="24"/>
        </w:rPr>
      </w:pPr>
      <w:r w:rsidRPr="00767714">
        <w:rPr>
          <w:rFonts w:cstheme="minorHAnsi"/>
          <w:sz w:val="24"/>
          <w:szCs w:val="24"/>
        </w:rPr>
        <w:t xml:space="preserve">Em caso de dúvidas sobre quaisquer conflitos de interesse que você tenha em relação à revisão deste documento, envie-nos um e-mail: </w:t>
      </w:r>
      <w:hyperlink r:id="rId14" w:history="1">
        <w:r w:rsidRPr="00767714">
          <w:rPr>
            <w:rStyle w:val="Hyperlink"/>
            <w:rFonts w:cstheme="minorHAnsi"/>
            <w:sz w:val="24"/>
            <w:szCs w:val="24"/>
          </w:rPr>
          <w:t>rhac@unicamp.br</w:t>
        </w:r>
      </w:hyperlink>
      <w:r w:rsidRPr="00767714">
        <w:rPr>
          <w:rFonts w:cstheme="minorHAnsi"/>
          <w:sz w:val="24"/>
          <w:szCs w:val="24"/>
        </w:rPr>
        <w:t>.</w:t>
      </w:r>
    </w:p>
    <w:p w14:paraId="6A1EC9C2" w14:textId="36680E66" w:rsidR="00DF7A03" w:rsidRPr="00767714" w:rsidRDefault="00AB3B7C" w:rsidP="00B93AF5">
      <w:pPr>
        <w:spacing w:line="240" w:lineRule="auto"/>
        <w:rPr>
          <w:rFonts w:cstheme="minorHAnsi"/>
          <w:sz w:val="24"/>
          <w:szCs w:val="24"/>
        </w:rPr>
      </w:pPr>
      <w:r w:rsidRPr="00767714">
        <w:rPr>
          <w:rFonts w:cstheme="minorHAnsi"/>
          <w:sz w:val="24"/>
          <w:szCs w:val="24"/>
        </w:rPr>
        <w:br w:type="page"/>
      </w:r>
      <w:r w:rsidRPr="00767714">
        <w:rPr>
          <w:rFonts w:cstheme="minorHAnsi"/>
          <w:b/>
          <w:bCs/>
          <w:sz w:val="24"/>
          <w:szCs w:val="24"/>
        </w:rPr>
        <w:lastRenderedPageBreak/>
        <w:t>Título do artigo:</w:t>
      </w:r>
    </w:p>
    <w:p w14:paraId="7CFF23FD" w14:textId="77777777" w:rsidR="00AB3B7C" w:rsidRPr="00767714" w:rsidRDefault="00AB3B7C" w:rsidP="00B93AF5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625AD5C" w14:textId="73ADBD0F" w:rsidR="00AB3B7C" w:rsidRPr="00767714" w:rsidRDefault="00CF7454" w:rsidP="00B93AF5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Nome do p</w:t>
      </w:r>
      <w:r w:rsidR="00AB3B7C" w:rsidRPr="00767714">
        <w:rPr>
          <w:rFonts w:cstheme="minorHAnsi"/>
          <w:b/>
          <w:bCs/>
          <w:sz w:val="24"/>
          <w:szCs w:val="24"/>
        </w:rPr>
        <w:t>arecerista:</w:t>
      </w:r>
    </w:p>
    <w:p w14:paraId="229B6E7A" w14:textId="019AC90E" w:rsidR="00DF7A03" w:rsidRPr="00767714" w:rsidRDefault="00DF7A03" w:rsidP="00B93AF5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37AC00F" w14:textId="77777777" w:rsidR="00DF7A03" w:rsidRPr="00CF7454" w:rsidRDefault="00DF7A03" w:rsidP="00B93AF5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7454">
        <w:rPr>
          <w:rFonts w:eastAsia="Times New Roman" w:cstheme="minorHAnsi"/>
          <w:b/>
          <w:bCs/>
          <w:sz w:val="24"/>
          <w:szCs w:val="24"/>
          <w:lang w:eastAsia="pt-BR"/>
        </w:rPr>
        <w:t>Formulário para Avaliação de Artigo</w:t>
      </w:r>
    </w:p>
    <w:p w14:paraId="2C02942C" w14:textId="17C65486" w:rsidR="00DF7A03" w:rsidRPr="00767714" w:rsidRDefault="00DF7A03" w:rsidP="00B93AF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7714">
        <w:rPr>
          <w:rFonts w:eastAsia="Times New Roman" w:cstheme="minorHAnsi"/>
          <w:sz w:val="24"/>
          <w:szCs w:val="24"/>
          <w:lang w:eastAsia="pt-BR"/>
        </w:rPr>
        <w:t>A </w:t>
      </w:r>
      <w:r w:rsidRPr="00767714">
        <w:rPr>
          <w:rFonts w:eastAsia="Times New Roman" w:cstheme="minorHAnsi"/>
          <w:b/>
          <w:bCs/>
          <w:sz w:val="24"/>
          <w:szCs w:val="24"/>
          <w:lang w:eastAsia="pt-BR"/>
        </w:rPr>
        <w:t>Revista de História da Arte e da Cultura</w:t>
      </w:r>
      <w:r w:rsidRPr="00767714">
        <w:rPr>
          <w:rFonts w:eastAsia="Times New Roman" w:cstheme="minorHAnsi"/>
          <w:sz w:val="24"/>
          <w:szCs w:val="24"/>
          <w:lang w:eastAsia="pt-BR"/>
        </w:rPr>
        <w:t xml:space="preserve"> tem por objetivo publicar artigos originais que estimulem o debate acadêmico e divulgar a produção acadêmica na área de História da Arte e da Cultura. O texto avaliado se adequa ao perfil da revista? </w:t>
      </w:r>
    </w:p>
    <w:p w14:paraId="79FB2722" w14:textId="657BA26E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314C0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Sim</w:t>
      </w:r>
    </w:p>
    <w:p w14:paraId="33194AAC" w14:textId="2E22A0D5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4C2D77D8">
          <v:shape id="_x0000_i1026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Não</w:t>
      </w:r>
    </w:p>
    <w:p w14:paraId="6C52841F" w14:textId="370DDA40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075B793B">
          <v:shape id="_x0000_i1027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Não se aplica</w:t>
      </w:r>
    </w:p>
    <w:p w14:paraId="7E5B1490" w14:textId="0AAF8132" w:rsidR="00DF7A03" w:rsidRPr="00767714" w:rsidRDefault="00DF7A03" w:rsidP="00B93AF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7714">
        <w:rPr>
          <w:rFonts w:eastAsia="Times New Roman" w:cstheme="minorHAnsi"/>
          <w:sz w:val="24"/>
          <w:szCs w:val="24"/>
          <w:lang w:eastAsia="pt-BR"/>
        </w:rPr>
        <w:t xml:space="preserve">O argumento central é apresentado de forma clara e bem desenvolvida ao longo do </w:t>
      </w:r>
      <w:r w:rsidR="00DD45CD">
        <w:rPr>
          <w:rFonts w:eastAsia="Times New Roman" w:cstheme="minorHAnsi"/>
          <w:sz w:val="24"/>
          <w:szCs w:val="24"/>
          <w:lang w:eastAsia="pt-BR"/>
        </w:rPr>
        <w:t>manuscrito</w:t>
      </w:r>
      <w:r w:rsidRPr="00767714">
        <w:rPr>
          <w:rFonts w:eastAsia="Times New Roman" w:cstheme="minorHAnsi"/>
          <w:sz w:val="24"/>
          <w:szCs w:val="24"/>
          <w:lang w:eastAsia="pt-BR"/>
        </w:rPr>
        <w:t xml:space="preserve">? </w:t>
      </w:r>
    </w:p>
    <w:p w14:paraId="0730E3D5" w14:textId="62008FCE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5B468527">
          <v:shape id="_x0000_i1028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Sim</w:t>
      </w:r>
    </w:p>
    <w:p w14:paraId="79A11E3E" w14:textId="1558CDC9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3B6F1644">
          <v:shape id="_x0000_i1029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Não</w:t>
      </w:r>
    </w:p>
    <w:p w14:paraId="351235BF" w14:textId="2F6085DC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2FB5F42A">
          <v:shape id="_x0000_i1030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Não se aplica</w:t>
      </w:r>
    </w:p>
    <w:p w14:paraId="484F9754" w14:textId="16E5E684" w:rsidR="00DF7A03" w:rsidRPr="00767714" w:rsidRDefault="00DF7A03" w:rsidP="00B93AF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7714">
        <w:rPr>
          <w:rFonts w:eastAsia="Times New Roman" w:cstheme="minorHAnsi"/>
          <w:sz w:val="24"/>
          <w:szCs w:val="24"/>
          <w:lang w:eastAsia="pt-BR"/>
        </w:rPr>
        <w:t xml:space="preserve">Os argumentos apresentados são pertinentes em relação ao tema? </w:t>
      </w:r>
    </w:p>
    <w:p w14:paraId="306D509A" w14:textId="35FB2269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7264B158">
          <v:shape id="_x0000_i1031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Sim</w:t>
      </w:r>
    </w:p>
    <w:p w14:paraId="6CB9EAAD" w14:textId="2E0049AB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1BF45EC1">
          <v:shape id="_x0000_i1032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Não</w:t>
      </w:r>
    </w:p>
    <w:p w14:paraId="3C8D9659" w14:textId="1A9B2897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08E3C73E">
          <v:shape id="_x0000_i1033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Não se aplica</w:t>
      </w:r>
    </w:p>
    <w:p w14:paraId="13BE34B2" w14:textId="4F93FAE8" w:rsidR="00DF7A03" w:rsidRPr="00767714" w:rsidRDefault="00DF7A03" w:rsidP="00B93AF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7714">
        <w:rPr>
          <w:rFonts w:eastAsia="Times New Roman" w:cstheme="minorHAnsi"/>
          <w:sz w:val="24"/>
          <w:szCs w:val="24"/>
          <w:lang w:eastAsia="pt-BR"/>
        </w:rPr>
        <w:t>O autor consultou e/ou discutiu a bibliografia pertinente ao tema de forma atualizada?</w:t>
      </w:r>
    </w:p>
    <w:p w14:paraId="02F841BF" w14:textId="2E4C1B81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255F40AF">
          <v:shape id="_x0000_i1034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Sim</w:t>
      </w:r>
    </w:p>
    <w:p w14:paraId="08FEEEE4" w14:textId="35D48939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52414507">
          <v:shape id="_x0000_i1035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Não</w:t>
      </w:r>
    </w:p>
    <w:p w14:paraId="371F64A4" w14:textId="7090AB37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2D01F403">
          <v:shape id="_x0000_i1036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Não se aplica</w:t>
      </w:r>
    </w:p>
    <w:p w14:paraId="16459C92" w14:textId="148927F6" w:rsidR="00DF7A03" w:rsidRPr="00767714" w:rsidRDefault="00DF7A03" w:rsidP="00B93AF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7714">
        <w:rPr>
          <w:rFonts w:eastAsia="Times New Roman" w:cstheme="minorHAnsi"/>
          <w:sz w:val="24"/>
          <w:szCs w:val="24"/>
          <w:lang w:eastAsia="pt-BR"/>
        </w:rPr>
        <w:lastRenderedPageBreak/>
        <w:t>O texto é claro, conciso e bem escrito?</w:t>
      </w:r>
    </w:p>
    <w:p w14:paraId="07943894" w14:textId="2BA4E6AB" w:rsidR="00DF7A03" w:rsidRPr="00767714" w:rsidRDefault="000F2C0C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7714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424B9E1C" wp14:editId="3C12787B">
            <wp:extent cx="266065" cy="233680"/>
            <wp:effectExtent l="0" t="0" r="635" b="0"/>
            <wp:docPr id="11210701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714">
        <w:rPr>
          <w:rFonts w:eastAsia="Times New Roman" w:cstheme="minorHAnsi"/>
          <w:sz w:val="24"/>
          <w:szCs w:val="24"/>
          <w:lang w:eastAsia="pt-BR"/>
        </w:rPr>
        <w:t> </w: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Sim</w:t>
      </w:r>
    </w:p>
    <w:p w14:paraId="5C4B2755" w14:textId="2934EAD0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39C085BD">
          <v:shape id="_x0000_i1037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Não</w:t>
      </w:r>
    </w:p>
    <w:p w14:paraId="4A30D01B" w14:textId="763A13FA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29D78764">
          <v:shape id="_x0000_i1038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Não se aplica</w:t>
      </w:r>
    </w:p>
    <w:p w14:paraId="6A38E959" w14:textId="33909797" w:rsidR="00DF7A03" w:rsidRPr="00767714" w:rsidRDefault="00DF7A03" w:rsidP="00B93AF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7714">
        <w:rPr>
          <w:rFonts w:eastAsia="Times New Roman" w:cstheme="minorHAnsi"/>
          <w:sz w:val="24"/>
          <w:szCs w:val="24"/>
          <w:lang w:eastAsia="pt-BR"/>
        </w:rPr>
        <w:t xml:space="preserve">O autor oferece uma contribuição relevante ao campo historiográfico? </w:t>
      </w:r>
    </w:p>
    <w:p w14:paraId="245CEB21" w14:textId="4C9E374E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4C71D81A">
          <v:shape id="_x0000_i1039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Sim</w:t>
      </w:r>
    </w:p>
    <w:p w14:paraId="1BB504C4" w14:textId="0A1D12A7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467C2FF1">
          <v:shape id="_x0000_i1040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Não</w:t>
      </w:r>
    </w:p>
    <w:p w14:paraId="0A849A63" w14:textId="36F860E9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254809DE">
          <v:shape id="_x0000_i1041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Não se aplica</w:t>
      </w:r>
    </w:p>
    <w:p w14:paraId="1B798ABD" w14:textId="21263FF1" w:rsidR="00DF7A03" w:rsidRPr="00767714" w:rsidRDefault="00DF7A03" w:rsidP="00B93AF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7714">
        <w:rPr>
          <w:rFonts w:eastAsia="Times New Roman" w:cstheme="minorHAnsi"/>
          <w:sz w:val="24"/>
          <w:szCs w:val="24"/>
          <w:lang w:eastAsia="pt-BR"/>
        </w:rPr>
        <w:t xml:space="preserve">Qualifique o tema do </w:t>
      </w:r>
      <w:r w:rsidR="00DD45CD">
        <w:rPr>
          <w:rFonts w:eastAsia="Times New Roman" w:cstheme="minorHAnsi"/>
          <w:sz w:val="24"/>
          <w:szCs w:val="24"/>
          <w:lang w:eastAsia="pt-BR"/>
        </w:rPr>
        <w:t>manuscrito</w:t>
      </w:r>
      <w:r w:rsidRPr="00767714">
        <w:rPr>
          <w:rFonts w:eastAsia="Times New Roman" w:cstheme="minorHAnsi"/>
          <w:sz w:val="24"/>
          <w:szCs w:val="24"/>
          <w:lang w:eastAsia="pt-BR"/>
        </w:rPr>
        <w:t xml:space="preserve">: </w:t>
      </w:r>
    </w:p>
    <w:p w14:paraId="20CC3254" w14:textId="0F3AD54B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57AF50E7">
          <v:shape id="_x0000_i1042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Excelente</w:t>
      </w:r>
    </w:p>
    <w:p w14:paraId="54B386CC" w14:textId="3FE88916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7BBFA427">
          <v:shape id="_x0000_i1043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Bom</w:t>
      </w:r>
    </w:p>
    <w:p w14:paraId="0647287D" w14:textId="462FFA15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02095E23">
          <v:shape id="_x0000_i1044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Regular</w:t>
      </w:r>
    </w:p>
    <w:p w14:paraId="72E8F7DB" w14:textId="7DF7A9F7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3C6D22D5">
          <v:shape id="_x0000_i1045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Abaixo do regular</w:t>
      </w:r>
    </w:p>
    <w:p w14:paraId="68F22812" w14:textId="2662C8DC" w:rsidR="00AB3B7C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41DE0F1C">
          <v:shape id="_x0000_i1046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Ruim</w:t>
      </w:r>
    </w:p>
    <w:p w14:paraId="6197589D" w14:textId="66632220" w:rsidR="00DF7A03" w:rsidRPr="00767714" w:rsidRDefault="00DF7A03" w:rsidP="00B93AF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7714">
        <w:rPr>
          <w:rFonts w:eastAsia="Times New Roman" w:cstheme="minorHAnsi"/>
          <w:sz w:val="24"/>
          <w:szCs w:val="24"/>
          <w:lang w:eastAsia="pt-BR"/>
        </w:rPr>
        <w:t xml:space="preserve">Avalie a qualidade do </w:t>
      </w:r>
      <w:r w:rsidR="00DD45CD">
        <w:rPr>
          <w:rFonts w:eastAsia="Times New Roman" w:cstheme="minorHAnsi"/>
          <w:sz w:val="24"/>
          <w:szCs w:val="24"/>
          <w:lang w:eastAsia="pt-BR"/>
        </w:rPr>
        <w:t>manuscrito</w:t>
      </w:r>
      <w:r w:rsidRPr="00767714">
        <w:rPr>
          <w:rFonts w:eastAsia="Times New Roman" w:cstheme="minorHAnsi"/>
          <w:sz w:val="24"/>
          <w:szCs w:val="24"/>
          <w:lang w:eastAsia="pt-BR"/>
        </w:rPr>
        <w:t xml:space="preserve"> de maneira geral: </w:t>
      </w:r>
    </w:p>
    <w:p w14:paraId="062F6C96" w14:textId="064D0F00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7EF68BD2">
          <v:shape id="_x0000_i1047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Excelente</w:t>
      </w:r>
    </w:p>
    <w:p w14:paraId="64655908" w14:textId="615E3F7E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535EF1A5">
          <v:shape id="_x0000_i1048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Bom</w:t>
      </w:r>
    </w:p>
    <w:p w14:paraId="1F157DFF" w14:textId="53F27150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7C69389B">
          <v:shape id="_x0000_i1049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Regular</w:t>
      </w:r>
    </w:p>
    <w:p w14:paraId="168F5D4E" w14:textId="4382D70B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6BAD8133">
          <v:shape id="_x0000_i1050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Abaixo do regular</w:t>
      </w:r>
    </w:p>
    <w:p w14:paraId="0ECDFB30" w14:textId="79E72305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7A427B22">
          <v:shape id="_x0000_i1051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Ruim</w:t>
      </w:r>
    </w:p>
    <w:p w14:paraId="6690D9B9" w14:textId="77777777" w:rsidR="00B25447" w:rsidRDefault="00B25447" w:rsidP="00B25447">
      <w:pPr>
        <w:spacing w:line="240" w:lineRule="auto"/>
        <w:ind w:left="426"/>
        <w:jc w:val="both"/>
        <w:rPr>
          <w:rFonts w:cstheme="minorHAnsi"/>
          <w:sz w:val="24"/>
          <w:szCs w:val="24"/>
        </w:rPr>
      </w:pPr>
      <w:r w:rsidRPr="00B25447">
        <w:rPr>
          <w:rFonts w:cstheme="minorHAnsi"/>
          <w:sz w:val="24"/>
          <w:szCs w:val="24"/>
        </w:rPr>
        <w:lastRenderedPageBreak/>
        <w:t xml:space="preserve">A RHAC solicita aos autores que toda a utilização de Inteligência Artificial seja devidamente explicitada nos manuscritos submetidos à revista e que corresponda à nossa política de </w:t>
      </w:r>
      <w:hyperlink r:id="rId17" w:history="1">
        <w:r w:rsidRPr="00B25447">
          <w:rPr>
            <w:rStyle w:val="Hyperlink"/>
            <w:rFonts w:cstheme="minorHAnsi"/>
            <w:sz w:val="24"/>
            <w:szCs w:val="24"/>
          </w:rPr>
          <w:t>Uso de Inteligência Artificial</w:t>
        </w:r>
      </w:hyperlink>
      <w:r w:rsidRPr="00B25447">
        <w:rPr>
          <w:rFonts w:cstheme="minorHAnsi"/>
          <w:sz w:val="24"/>
          <w:szCs w:val="24"/>
        </w:rPr>
        <w:t xml:space="preserve">. Caso o trabalho tenha recorrido ao uso de IA, você considera que ele foi realizado dentro de diretrizes éticas? Em caso negativo, favor tecer considerações em </w:t>
      </w:r>
      <w:r w:rsidRPr="00B25447">
        <w:rPr>
          <w:rFonts w:cstheme="minorHAnsi"/>
          <w:b/>
          <w:bCs/>
          <w:sz w:val="24"/>
          <w:szCs w:val="24"/>
        </w:rPr>
        <w:t>Discussão da Avaliação</w:t>
      </w:r>
      <w:r w:rsidRPr="00B25447">
        <w:rPr>
          <w:rFonts w:cstheme="minorHAnsi"/>
          <w:sz w:val="24"/>
          <w:szCs w:val="24"/>
        </w:rPr>
        <w:t>.</w:t>
      </w:r>
    </w:p>
    <w:p w14:paraId="614064AA" w14:textId="384D3EA8" w:rsidR="008E70AD" w:rsidRPr="00767714" w:rsidRDefault="00B25447" w:rsidP="00B25447">
      <w:pPr>
        <w:spacing w:line="240" w:lineRule="auto"/>
        <w:ind w:left="426"/>
        <w:jc w:val="both"/>
        <w:rPr>
          <w:rFonts w:cstheme="minorHAnsi"/>
          <w:sz w:val="24"/>
          <w:szCs w:val="24"/>
        </w:rPr>
      </w:pPr>
      <w:r w:rsidRPr="00B25447">
        <w:rPr>
          <w:rFonts w:cstheme="minorHAnsi"/>
          <w:sz w:val="24"/>
          <w:szCs w:val="24"/>
        </w:rPr>
        <w:t> </w:t>
      </w:r>
      <w:r w:rsidR="008E70AD" w:rsidRPr="00767714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475D51F6" wp14:editId="0A93BB11">
            <wp:extent cx="266065" cy="233680"/>
            <wp:effectExtent l="0" t="0" r="635" b="0"/>
            <wp:docPr id="202175732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>Sim</w:t>
      </w:r>
    </w:p>
    <w:p w14:paraId="7E62AAE4" w14:textId="666DAB03" w:rsidR="008E70AD" w:rsidRPr="00767714" w:rsidRDefault="008E70AD" w:rsidP="00B93AF5">
      <w:pPr>
        <w:spacing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767714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186F7ED3" wp14:editId="00585918">
            <wp:extent cx="266065" cy="233680"/>
            <wp:effectExtent l="0" t="0" r="635" b="0"/>
            <wp:docPr id="212875715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5447">
        <w:rPr>
          <w:rFonts w:cstheme="minorHAnsi"/>
          <w:sz w:val="24"/>
          <w:szCs w:val="24"/>
        </w:rPr>
        <w:t>Não</w:t>
      </w:r>
    </w:p>
    <w:p w14:paraId="2A42E491" w14:textId="71D89215" w:rsidR="008E70AD" w:rsidRPr="00767714" w:rsidRDefault="008E70AD" w:rsidP="00B93AF5">
      <w:pPr>
        <w:spacing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767714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401E9B10" wp14:editId="39472FC4">
            <wp:extent cx="266065" cy="233680"/>
            <wp:effectExtent l="0" t="0" r="635" b="0"/>
            <wp:docPr id="66185620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5447">
        <w:rPr>
          <w:rFonts w:cstheme="minorHAnsi"/>
          <w:sz w:val="24"/>
          <w:szCs w:val="24"/>
        </w:rPr>
        <w:t>Não se aplica</w:t>
      </w:r>
    </w:p>
    <w:p w14:paraId="3320B2F6" w14:textId="77777777" w:rsidR="008E70AD" w:rsidRPr="00767714" w:rsidRDefault="008E70AD" w:rsidP="00B93AF5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CD1F597" w14:textId="3337833C" w:rsidR="00DF7A03" w:rsidRPr="00767714" w:rsidRDefault="00DF7A03" w:rsidP="00B93AF5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767714">
        <w:rPr>
          <w:rFonts w:cstheme="minorHAnsi"/>
          <w:b/>
          <w:bCs/>
          <w:sz w:val="24"/>
          <w:szCs w:val="24"/>
        </w:rPr>
        <w:t>Discussão da Avaliação:</w:t>
      </w:r>
    </w:p>
    <w:p w14:paraId="507DA5F5" w14:textId="7F5489DB" w:rsidR="00DF7A03" w:rsidRPr="00767714" w:rsidRDefault="00DF7A03" w:rsidP="00B93AF5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9399F4D" w14:textId="62A139D7" w:rsidR="00DF7A03" w:rsidRPr="00767714" w:rsidRDefault="00DF7A03" w:rsidP="00B93AF5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76815BAD" w14:textId="77777777" w:rsidR="00AB3B7C" w:rsidRPr="00767714" w:rsidRDefault="00AB3B7C" w:rsidP="00B93AF5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5E34EA62" w14:textId="2F10A66B" w:rsidR="00DF7A03" w:rsidRPr="00767714" w:rsidRDefault="00DF7A03" w:rsidP="00B93AF5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79E9E99" w14:textId="77777777" w:rsidR="0084374B" w:rsidRPr="00767714" w:rsidRDefault="0084374B">
      <w:pPr>
        <w:rPr>
          <w:rFonts w:cstheme="minorHAnsi"/>
          <w:b/>
          <w:bCs/>
          <w:sz w:val="24"/>
          <w:szCs w:val="24"/>
        </w:rPr>
      </w:pPr>
      <w:r w:rsidRPr="00767714">
        <w:rPr>
          <w:rFonts w:cstheme="minorHAnsi"/>
          <w:b/>
          <w:bCs/>
          <w:sz w:val="24"/>
          <w:szCs w:val="24"/>
        </w:rPr>
        <w:br w:type="page"/>
      </w:r>
    </w:p>
    <w:p w14:paraId="2CCD112B" w14:textId="53C6AB18" w:rsidR="00DF7A03" w:rsidRPr="00767714" w:rsidRDefault="00DF7A03" w:rsidP="00B93AF5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767714">
        <w:rPr>
          <w:rFonts w:cstheme="minorHAnsi"/>
          <w:b/>
          <w:bCs/>
          <w:sz w:val="24"/>
          <w:szCs w:val="24"/>
        </w:rPr>
        <w:lastRenderedPageBreak/>
        <w:t>Recomendação:</w:t>
      </w:r>
    </w:p>
    <w:p w14:paraId="41E545F4" w14:textId="13989573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7A01BE98">
          <v:shape id="_x0000_i1052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Aceitar</w:t>
      </w:r>
    </w:p>
    <w:p w14:paraId="13B98992" w14:textId="7B5EAC7A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2FF9CBC6">
          <v:shape id="_x0000_i1053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</w:t>
      </w:r>
      <w:r w:rsidR="008E70AD" w:rsidRPr="00767714">
        <w:rPr>
          <w:rFonts w:eastAsia="Times New Roman" w:cstheme="minorHAnsi"/>
          <w:sz w:val="24"/>
          <w:szCs w:val="24"/>
          <w:lang w:eastAsia="pt-BR"/>
        </w:rPr>
        <w:t>Revisões</w: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 xml:space="preserve"> obrigatórias</w:t>
      </w:r>
    </w:p>
    <w:p w14:paraId="17B0A320" w14:textId="0807500E" w:rsidR="00DF7A03" w:rsidRPr="00767714" w:rsidRDefault="00A31E31" w:rsidP="00B93AF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</w:rPr>
        <w:pict w14:anchorId="74462423">
          <v:shape id="_x0000_i1054" type="#_x0000_t75" style="width:21.5pt;height:18.7pt">
            <v:imagedata r:id="rId15" o:title=""/>
          </v:shape>
        </w:pict>
      </w:r>
      <w:r w:rsidR="00DF7A03" w:rsidRPr="00767714">
        <w:rPr>
          <w:rFonts w:eastAsia="Times New Roman" w:cstheme="minorHAnsi"/>
          <w:sz w:val="24"/>
          <w:szCs w:val="24"/>
          <w:lang w:eastAsia="pt-BR"/>
        </w:rPr>
        <w:t> Rejeitar</w:t>
      </w:r>
    </w:p>
    <w:p w14:paraId="343C08F7" w14:textId="61A131DA" w:rsidR="00F81790" w:rsidRPr="00767714" w:rsidRDefault="00F81790" w:rsidP="00F81790">
      <w:pPr>
        <w:jc w:val="both"/>
        <w:rPr>
          <w:rFonts w:cstheme="minorHAnsi"/>
          <w:sz w:val="24"/>
          <w:szCs w:val="24"/>
        </w:rPr>
      </w:pPr>
      <w:r w:rsidRPr="00767714">
        <w:rPr>
          <w:rFonts w:cstheme="minorHAnsi"/>
          <w:sz w:val="24"/>
          <w:szCs w:val="24"/>
        </w:rPr>
        <w:t>Em conformidade com as práticas da Ciência Aberta, a RHAC</w:t>
      </w:r>
      <w:r w:rsidR="00C437AE" w:rsidRPr="00767714">
        <w:rPr>
          <w:rFonts w:cstheme="minorHAnsi"/>
          <w:sz w:val="24"/>
          <w:szCs w:val="24"/>
        </w:rPr>
        <w:t xml:space="preserve"> publica os pareceres de manuscritos aprovados em seus volumes</w:t>
      </w:r>
      <w:r w:rsidR="009E39D9" w:rsidRPr="00767714">
        <w:rPr>
          <w:rFonts w:cstheme="minorHAnsi"/>
          <w:sz w:val="24"/>
          <w:szCs w:val="24"/>
        </w:rPr>
        <w:t xml:space="preserve"> e</w:t>
      </w:r>
      <w:r w:rsidRPr="00767714">
        <w:rPr>
          <w:rFonts w:cstheme="minorHAnsi"/>
          <w:sz w:val="24"/>
          <w:szCs w:val="24"/>
        </w:rPr>
        <w:t xml:space="preserve"> incentiva os pareceristas a revelarem sua identidade </w:t>
      </w:r>
      <w:r w:rsidR="005D1501" w:rsidRPr="00767714">
        <w:rPr>
          <w:rFonts w:cstheme="minorHAnsi"/>
          <w:sz w:val="24"/>
          <w:szCs w:val="24"/>
        </w:rPr>
        <w:t>durante e depois do</w:t>
      </w:r>
      <w:r w:rsidRPr="00767714">
        <w:rPr>
          <w:rFonts w:cstheme="minorHAnsi"/>
          <w:sz w:val="24"/>
          <w:szCs w:val="24"/>
        </w:rPr>
        <w:t xml:space="preserve"> processo de avaliação. </w:t>
      </w:r>
      <w:r w:rsidR="005D1501" w:rsidRPr="00767714">
        <w:rPr>
          <w:rFonts w:cstheme="minorHAnsi"/>
          <w:sz w:val="24"/>
          <w:szCs w:val="24"/>
        </w:rPr>
        <w:t>V</w:t>
      </w:r>
      <w:r w:rsidRPr="00767714">
        <w:rPr>
          <w:rFonts w:cstheme="minorHAnsi"/>
          <w:sz w:val="24"/>
          <w:szCs w:val="24"/>
        </w:rPr>
        <w:t xml:space="preserve">ocê gostaria de revelar </w:t>
      </w:r>
      <w:r w:rsidR="00D75671" w:rsidRPr="00767714">
        <w:rPr>
          <w:rFonts w:cstheme="minorHAnsi"/>
          <w:sz w:val="24"/>
          <w:szCs w:val="24"/>
        </w:rPr>
        <w:t xml:space="preserve">a </w:t>
      </w:r>
      <w:r w:rsidRPr="00767714">
        <w:rPr>
          <w:rFonts w:cstheme="minorHAnsi"/>
          <w:sz w:val="24"/>
          <w:szCs w:val="24"/>
        </w:rPr>
        <w:t xml:space="preserve">sua identidade </w:t>
      </w:r>
      <w:r w:rsidR="00D75671" w:rsidRPr="00767714">
        <w:rPr>
          <w:rFonts w:cstheme="minorHAnsi"/>
          <w:sz w:val="24"/>
          <w:szCs w:val="24"/>
        </w:rPr>
        <w:t>ao autor e aos leitores da revista ou prefere manter-se anônimo</w:t>
      </w:r>
      <w:r w:rsidRPr="00767714">
        <w:rPr>
          <w:rFonts w:cstheme="minorHAnsi"/>
          <w:sz w:val="24"/>
          <w:szCs w:val="24"/>
        </w:rPr>
        <w:t>?</w:t>
      </w:r>
    </w:p>
    <w:p w14:paraId="4CD577CE" w14:textId="6C2EA362" w:rsidR="0084374B" w:rsidRPr="00767714" w:rsidRDefault="0084374B" w:rsidP="0084374B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7714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5ECA8539" wp14:editId="7CAEE940">
            <wp:extent cx="266700" cy="238125"/>
            <wp:effectExtent l="0" t="0" r="0" b="9525"/>
            <wp:docPr id="189075931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714">
        <w:rPr>
          <w:rFonts w:eastAsia="Times New Roman" w:cstheme="minorHAnsi"/>
          <w:sz w:val="24"/>
          <w:szCs w:val="24"/>
          <w:lang w:eastAsia="pt-BR"/>
        </w:rPr>
        <w:t> </w:t>
      </w:r>
      <w:r w:rsidR="00E534FA" w:rsidRPr="00767714">
        <w:rPr>
          <w:rFonts w:eastAsia="Times New Roman" w:cstheme="minorHAnsi"/>
          <w:sz w:val="24"/>
          <w:szCs w:val="24"/>
          <w:lang w:eastAsia="pt-BR"/>
        </w:rPr>
        <w:t>Revelar</w:t>
      </w:r>
      <w:r w:rsidR="005A004B" w:rsidRPr="00767714">
        <w:rPr>
          <w:rFonts w:eastAsia="Times New Roman" w:cstheme="minorHAnsi"/>
          <w:sz w:val="24"/>
          <w:szCs w:val="24"/>
          <w:lang w:eastAsia="pt-BR"/>
        </w:rPr>
        <w:t xml:space="preserve"> a minha</w:t>
      </w:r>
      <w:r w:rsidR="00E534FA" w:rsidRPr="00767714">
        <w:rPr>
          <w:rFonts w:eastAsia="Times New Roman" w:cstheme="minorHAnsi"/>
          <w:sz w:val="24"/>
          <w:szCs w:val="24"/>
          <w:lang w:eastAsia="pt-BR"/>
        </w:rPr>
        <w:t xml:space="preserve"> identidade</w:t>
      </w:r>
    </w:p>
    <w:p w14:paraId="17BC064E" w14:textId="48559C0B" w:rsidR="000E3E3C" w:rsidRPr="00767714" w:rsidRDefault="0084374B" w:rsidP="0065246B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7714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1A65C223" wp14:editId="0A9D9CDF">
            <wp:extent cx="266700" cy="238125"/>
            <wp:effectExtent l="0" t="0" r="0" b="9525"/>
            <wp:docPr id="52106410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714">
        <w:rPr>
          <w:rFonts w:eastAsia="Times New Roman" w:cstheme="minorHAnsi"/>
          <w:sz w:val="24"/>
          <w:szCs w:val="24"/>
          <w:lang w:eastAsia="pt-BR"/>
        </w:rPr>
        <w:t> </w:t>
      </w:r>
      <w:r w:rsidR="00E534FA" w:rsidRPr="00767714">
        <w:rPr>
          <w:rFonts w:eastAsia="Times New Roman" w:cstheme="minorHAnsi"/>
          <w:sz w:val="24"/>
          <w:szCs w:val="24"/>
          <w:lang w:eastAsia="pt-BR"/>
        </w:rPr>
        <w:t>Manter-me em anonimato</w:t>
      </w:r>
    </w:p>
    <w:sectPr w:rsidR="000E3E3C" w:rsidRPr="007677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40AA9" w14:textId="77777777" w:rsidR="00A31E31" w:rsidRDefault="00A31E31" w:rsidP="00DF7A03">
      <w:pPr>
        <w:spacing w:after="0" w:line="240" w:lineRule="auto"/>
      </w:pPr>
      <w:r>
        <w:separator/>
      </w:r>
    </w:p>
  </w:endnote>
  <w:endnote w:type="continuationSeparator" w:id="0">
    <w:p w14:paraId="3DF8E44C" w14:textId="77777777" w:rsidR="00A31E31" w:rsidRDefault="00A31E31" w:rsidP="00DF7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9B6B4" w14:textId="77777777" w:rsidR="00A31E31" w:rsidRDefault="00A31E31" w:rsidP="00DF7A03">
      <w:pPr>
        <w:spacing w:after="0" w:line="240" w:lineRule="auto"/>
      </w:pPr>
      <w:r>
        <w:separator/>
      </w:r>
    </w:p>
  </w:footnote>
  <w:footnote w:type="continuationSeparator" w:id="0">
    <w:p w14:paraId="08A82282" w14:textId="77777777" w:rsidR="00A31E31" w:rsidRDefault="00A31E31" w:rsidP="00DF7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5DF"/>
    <w:multiLevelType w:val="multilevel"/>
    <w:tmpl w:val="EF4A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647A4"/>
    <w:multiLevelType w:val="hybridMultilevel"/>
    <w:tmpl w:val="34ECBB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415D2"/>
    <w:multiLevelType w:val="multilevel"/>
    <w:tmpl w:val="7D1E7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66CA1"/>
    <w:multiLevelType w:val="multilevel"/>
    <w:tmpl w:val="6FBA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413B3"/>
    <w:multiLevelType w:val="multilevel"/>
    <w:tmpl w:val="CCA4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FA2D82"/>
    <w:multiLevelType w:val="multilevel"/>
    <w:tmpl w:val="2C86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652C3C"/>
    <w:multiLevelType w:val="hybridMultilevel"/>
    <w:tmpl w:val="4A0063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438B4"/>
    <w:multiLevelType w:val="multilevel"/>
    <w:tmpl w:val="1596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7D0274"/>
    <w:multiLevelType w:val="multilevel"/>
    <w:tmpl w:val="842C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F20B21"/>
    <w:multiLevelType w:val="multilevel"/>
    <w:tmpl w:val="4A1A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1481051">
    <w:abstractNumId w:val="0"/>
  </w:num>
  <w:num w:numId="2" w16cid:durableId="554321876">
    <w:abstractNumId w:val="3"/>
  </w:num>
  <w:num w:numId="3" w16cid:durableId="1367177115">
    <w:abstractNumId w:val="7"/>
  </w:num>
  <w:num w:numId="4" w16cid:durableId="1086029586">
    <w:abstractNumId w:val="9"/>
  </w:num>
  <w:num w:numId="5" w16cid:durableId="1767727827">
    <w:abstractNumId w:val="4"/>
  </w:num>
  <w:num w:numId="6" w16cid:durableId="1472559300">
    <w:abstractNumId w:val="2"/>
  </w:num>
  <w:num w:numId="7" w16cid:durableId="1271353004">
    <w:abstractNumId w:val="5"/>
  </w:num>
  <w:num w:numId="8" w16cid:durableId="1767113184">
    <w:abstractNumId w:val="8"/>
  </w:num>
  <w:num w:numId="9" w16cid:durableId="2036298861">
    <w:abstractNumId w:val="6"/>
  </w:num>
  <w:num w:numId="10" w16cid:durableId="1872841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A03"/>
    <w:rsid w:val="00053E6F"/>
    <w:rsid w:val="00060CF3"/>
    <w:rsid w:val="000E3E3C"/>
    <w:rsid w:val="000F2C0C"/>
    <w:rsid w:val="00165790"/>
    <w:rsid w:val="00167DAF"/>
    <w:rsid w:val="001B22D5"/>
    <w:rsid w:val="001B35E6"/>
    <w:rsid w:val="00206080"/>
    <w:rsid w:val="003A45DF"/>
    <w:rsid w:val="005A004B"/>
    <w:rsid w:val="005D1501"/>
    <w:rsid w:val="00650C07"/>
    <w:rsid w:val="0065246B"/>
    <w:rsid w:val="006D6A1B"/>
    <w:rsid w:val="00767714"/>
    <w:rsid w:val="00804144"/>
    <w:rsid w:val="00842A19"/>
    <w:rsid w:val="0084374B"/>
    <w:rsid w:val="008765D7"/>
    <w:rsid w:val="00885318"/>
    <w:rsid w:val="008E70AD"/>
    <w:rsid w:val="009714FC"/>
    <w:rsid w:val="009E39D9"/>
    <w:rsid w:val="009F72A2"/>
    <w:rsid w:val="00A31E31"/>
    <w:rsid w:val="00A474AE"/>
    <w:rsid w:val="00AB3B7C"/>
    <w:rsid w:val="00AF2957"/>
    <w:rsid w:val="00B25381"/>
    <w:rsid w:val="00B25447"/>
    <w:rsid w:val="00B41720"/>
    <w:rsid w:val="00B93AF5"/>
    <w:rsid w:val="00C0127D"/>
    <w:rsid w:val="00C42025"/>
    <w:rsid w:val="00C437AE"/>
    <w:rsid w:val="00C94FB4"/>
    <w:rsid w:val="00CA386C"/>
    <w:rsid w:val="00CF7454"/>
    <w:rsid w:val="00D20F58"/>
    <w:rsid w:val="00D75671"/>
    <w:rsid w:val="00DD45CD"/>
    <w:rsid w:val="00DF7A03"/>
    <w:rsid w:val="00E0202D"/>
    <w:rsid w:val="00E2173F"/>
    <w:rsid w:val="00E534FA"/>
    <w:rsid w:val="00E6407D"/>
    <w:rsid w:val="00F81790"/>
    <w:rsid w:val="00F8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B5B20"/>
  <w15:chartTrackingRefBased/>
  <w15:docId w15:val="{43367EE6-E4A4-475C-9E94-06CB0055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7A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7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F7A03"/>
    <w:rPr>
      <w:b/>
      <w:bCs/>
    </w:rPr>
  </w:style>
  <w:style w:type="character" w:styleId="Hyperlink">
    <w:name w:val="Hyperlink"/>
    <w:basedOn w:val="Fontepargpadro"/>
    <w:uiPriority w:val="99"/>
    <w:unhideWhenUsed/>
    <w:rsid w:val="00DF7A03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F7A03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DF7A0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req">
    <w:name w:val="req"/>
    <w:basedOn w:val="Fontepargpadro"/>
    <w:rsid w:val="00DF7A03"/>
  </w:style>
  <w:style w:type="paragraph" w:styleId="PargrafodaLista">
    <w:name w:val="List Paragraph"/>
    <w:basedOn w:val="Normal"/>
    <w:uiPriority w:val="34"/>
    <w:qFormat/>
    <w:rsid w:val="00DF7A0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F7A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7A03"/>
  </w:style>
  <w:style w:type="paragraph" w:styleId="Rodap">
    <w:name w:val="footer"/>
    <w:basedOn w:val="Normal"/>
    <w:link w:val="RodapChar"/>
    <w:uiPriority w:val="99"/>
    <w:unhideWhenUsed/>
    <w:rsid w:val="00DF7A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7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17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07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77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620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080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330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8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tents.sbu.unicamp.br/inpec/index.php/rhac/about/submissions" TargetMode="External"/><Relationship Id="rId13" Type="http://schemas.openxmlformats.org/officeDocument/2006/relationships/hyperlink" Target="https://econtents.bc.unicamp.br/boletins/index.php/ppec/article/view/917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contents.sbu.unicamp.br/inpec/index.php/rhac/peer" TargetMode="External"/><Relationship Id="rId17" Type="http://schemas.openxmlformats.org/officeDocument/2006/relationships/hyperlink" Target="https://econtents.sbu.unicamp.br/inpec/index.php/rhac/about/submissions" TargetMode="Externa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ontents.bc.unicamp.br/inpec/index.php/rhac/about/submission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wmf"/><Relationship Id="rId10" Type="http://schemas.openxmlformats.org/officeDocument/2006/relationships/hyperlink" Target="https://econtents.bc.unicamp.br/inpec/index.php/rhac/abou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contents.sbu.unicamp.br/inpec/index.php/rhac/peer" TargetMode="External"/><Relationship Id="rId14" Type="http://schemas.openxmlformats.org/officeDocument/2006/relationships/hyperlink" Target="mailto:rhac@unicamp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716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Brancato</dc:creator>
  <cp:keywords/>
  <dc:description/>
  <cp:lastModifiedBy>João Brancato</cp:lastModifiedBy>
  <cp:revision>5</cp:revision>
  <dcterms:created xsi:type="dcterms:W3CDTF">2026-06-22T20:39:00Z</dcterms:created>
  <dcterms:modified xsi:type="dcterms:W3CDTF">2026-06-24T15:30:00Z</dcterms:modified>
</cp:coreProperties>
</file>